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41" w:rsidRPr="00855041" w:rsidRDefault="00855041" w:rsidP="00855041">
      <w:pPr>
        <w:pStyle w:val="Cabealho"/>
        <w:jc w:val="center"/>
        <w:rPr>
          <w:rFonts w:asciiTheme="minorHAnsi" w:hAnsiTheme="minorHAnsi" w:cstheme="minorHAnsi"/>
          <w:b/>
          <w:lang w:val="pt-PT" w:eastAsia="en-US"/>
        </w:rPr>
      </w:pPr>
      <w:r w:rsidRPr="00855041">
        <w:rPr>
          <w:rFonts w:asciiTheme="minorHAnsi" w:hAnsiTheme="minorHAnsi" w:cstheme="minorHAnsi"/>
          <w:b/>
          <w:lang w:val="pt-PT" w:eastAsia="en-US"/>
        </w:rPr>
        <w:t>Formulário de candidatura a concurso para atribuição de Bolsa de Investigação</w:t>
      </w:r>
    </w:p>
    <w:p w:rsidR="00162268" w:rsidRPr="00855041" w:rsidRDefault="00162268" w:rsidP="00855041">
      <w:pPr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Exmo.(a) Sr.(a) Presidente do Júri,</w:t>
      </w:r>
    </w:p>
    <w:p w:rsidR="00162268" w:rsidRPr="00855041" w:rsidRDefault="00162268" w:rsidP="00855041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en-US"/>
        </w:rPr>
      </w:pP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855041"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t-BR" w:eastAsia="pt-PT"/>
        </w:rPr>
        <w:t>(nome completo)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BR" w:eastAsia="pt-PT"/>
        </w:rPr>
        <w:t xml:space="preserve">, 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de</w:t>
      </w:r>
      <w:proofErr w:type="spellEnd"/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_____ </w:t>
      </w:r>
      <w:r w:rsidRPr="00855041"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t-BR" w:eastAsia="pt-PT"/>
        </w:rPr>
        <w:t>(data de nascimento)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855041"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t-BR" w:eastAsia="pt-PT"/>
        </w:rPr>
        <w:t>(morada completa)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______________, aberto pelo </w:t>
      </w:r>
      <w:r w:rsidRPr="00855041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t-PT" w:eastAsia="pt-PT"/>
        </w:rPr>
        <w:t>Aviso n.º _________</w:t>
      </w:r>
      <w:r w:rsidRPr="00855041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t-PT" w:eastAsia="pt-PT"/>
        </w:rPr>
        <w:t>.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</w:t>
      </w:r>
    </w:p>
    <w:p w:rsidR="00162268" w:rsidRPr="00855041" w:rsidRDefault="00162268" w:rsidP="00855041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PT"/>
        </w:rPr>
      </w:pPr>
    </w:p>
    <w:p w:rsidR="00162268" w:rsidRPr="00855041" w:rsidRDefault="00162268" w:rsidP="00855041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PT"/>
        </w:rPr>
        <w:t>D</w:t>
      </w: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855041">
        <w:rPr>
          <w:rFonts w:asciiTheme="minorHAnsi" w:hAnsiTheme="minorHAnsi" w:cstheme="minorHAnsi"/>
          <w:i/>
          <w:color w:val="auto"/>
          <w:sz w:val="22"/>
          <w:szCs w:val="22"/>
          <w:lang w:val="pt-BR"/>
        </w:rPr>
        <w:t xml:space="preserve">e-mail </w:t>
      </w: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acima indicado.</w:t>
      </w:r>
    </w:p>
    <w:p w:rsidR="00162268" w:rsidRPr="00855041" w:rsidRDefault="00162268" w:rsidP="00855041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855041" w:rsidRDefault="00162268" w:rsidP="00855041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855041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855041" w:rsidRDefault="0016226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855041" w:rsidRDefault="00162268" w:rsidP="00855041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855041">
              <w:rPr>
                <w:rFonts w:asciiTheme="minorHAnsi" w:hAnsiTheme="minorHAnsi" w:cstheme="minorHAnsi"/>
                <w:i/>
                <w:sz w:val="22"/>
                <w:szCs w:val="22"/>
                <w:lang w:val="pt-PT"/>
              </w:rPr>
              <w:t xml:space="preserve">Curriculum Vitae </w:t>
            </w:r>
            <w:r w:rsidRPr="00855041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contendo as informações necessá</w:t>
            </w:r>
            <w:r w:rsidR="002B6788" w:rsidRPr="00855041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855041" w:rsidRDefault="0016226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855041" w:rsidRDefault="002B6788" w:rsidP="0085504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855041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Documento comprovativo da titularidade do grau </w:t>
            </w:r>
            <w:r w:rsidR="00855041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requerido</w:t>
            </w:r>
            <w:r w:rsidRPr="00855041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(se atribuído por Instituição de Ensino Superior Portuguesa), ou cópia de reconhecimento de grau de doutor (se atribuído por Instituição de Ensino Superior Estrangeira), ou</w:t>
            </w:r>
            <w:r w:rsidRPr="00855041">
              <w:rPr>
                <w:rFonts w:asciiTheme="minorHAnsi" w:hAnsiTheme="minorHAnsi" w:cstheme="minorHAnsi"/>
                <w:bCs/>
                <w:sz w:val="22"/>
                <w:szCs w:val="22"/>
                <w:lang w:val="pt-PT"/>
              </w:rPr>
              <w:t xml:space="preserve"> declaração substitutiva sob compromisso de honra</w:t>
            </w:r>
          </w:p>
        </w:tc>
      </w:tr>
      <w:tr w:rsidR="002B6788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855041" w:rsidRDefault="002B678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855041" w:rsidRDefault="002B6788" w:rsidP="0085504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855041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2B6788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855041" w:rsidRDefault="002B678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855041" w:rsidRDefault="002B6788" w:rsidP="008550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</w:pPr>
            <w:r w:rsidRPr="00855041"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  <w:t>Carta de motivação</w:t>
            </w:r>
          </w:p>
        </w:tc>
      </w:tr>
      <w:tr w:rsidR="002B6788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855041" w:rsidRDefault="002B678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855041" w:rsidRDefault="002B6788" w:rsidP="008550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</w:pPr>
            <w:r w:rsidRPr="00855041"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  <w:t>Contacto de duas referências</w:t>
            </w:r>
          </w:p>
        </w:tc>
      </w:tr>
      <w:tr w:rsidR="002B6788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855041" w:rsidRDefault="002B678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855041" w:rsidRDefault="002B6788" w:rsidP="00855041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</w:pPr>
            <w:r w:rsidRPr="00855041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855041" w:rsidRDefault="00162268" w:rsidP="00855041">
      <w:pPr>
        <w:pStyle w:val="PargrafodaLista"/>
        <w:spacing w:after="120"/>
        <w:ind w:left="144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Pede deferimento,</w:t>
      </w:r>
    </w:p>
    <w:p w:rsidR="00162268" w:rsidRPr="00855041" w:rsidRDefault="00162268" w:rsidP="00855041">
      <w:pPr>
        <w:pStyle w:val="PargrafodaLista"/>
        <w:spacing w:after="120"/>
        <w:ind w:left="144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Data ______________</w:t>
      </w:r>
    </w:p>
    <w:p w:rsidR="00162268" w:rsidRPr="00855041" w:rsidRDefault="00162268" w:rsidP="00855041">
      <w:pPr>
        <w:ind w:left="709" w:firstLine="709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bookmarkStart w:id="0" w:name="_GoBack"/>
      <w:bookmarkEnd w:id="0"/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A9" w:rsidRPr="00855041" w:rsidRDefault="00907AA9" w:rsidP="00855041">
    <w:pPr>
      <w:pStyle w:val="Rodap"/>
      <w:jc w:val="center"/>
      <w:rPr>
        <w:rFonts w:cstheme="minorHAnsi"/>
        <w:color w:val="0000FF"/>
        <w:sz w:val="16"/>
        <w:szCs w:val="16"/>
        <w:u w:val="single"/>
        <w:lang w:val="pt-PT"/>
      </w:rPr>
    </w:pPr>
    <w:r w:rsidRPr="00855041">
      <w:rPr>
        <w:rFonts w:cstheme="minorHAnsi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855041">
        <w:rPr>
          <w:rStyle w:val="Hiperligao"/>
          <w:sz w:val="16"/>
          <w:szCs w:val="16"/>
          <w:lang w:val="pt-PT"/>
        </w:rPr>
        <w:t>www.farm-id.pt</w:t>
      </w:r>
    </w:hyperlink>
  </w:p>
  <w:p w:rsidR="00162268" w:rsidRPr="00855041" w:rsidRDefault="00855041" w:rsidP="00855041">
    <w:pPr>
      <w:pStyle w:val="Rodap"/>
      <w:jc w:val="center"/>
      <w:rPr>
        <w:rFonts w:cstheme="minorHAnsi"/>
        <w:color w:val="7030A0"/>
        <w:sz w:val="16"/>
        <w:szCs w:val="16"/>
        <w:lang w:val="en-US"/>
      </w:rPr>
    </w:pPr>
    <w:r>
      <w:rPr>
        <w:rFonts w:cstheme="minorHAnsi"/>
        <w:color w:val="7030A0"/>
        <w:sz w:val="16"/>
        <w:szCs w:val="16"/>
        <w:lang w:val="en-US"/>
      </w:rPr>
      <w:t>Tel: +351 217 946 400 (Ext. 14371</w:t>
    </w:r>
    <w:r w:rsidR="00907AA9" w:rsidRPr="00855041">
      <w:rPr>
        <w:rFonts w:cstheme="minorHAnsi"/>
        <w:color w:val="7030A0"/>
        <w:sz w:val="16"/>
        <w:szCs w:val="16"/>
        <w:lang w:val="en-US"/>
      </w:rPr>
      <w:t xml:space="preserve">) | </w:t>
    </w:r>
    <w:hyperlink r:id="rId2" w:history="1">
      <w:r w:rsidR="00907AA9" w:rsidRPr="00855041">
        <w:rPr>
          <w:rStyle w:val="Hiperligao"/>
          <w:rFonts w:cstheme="minorHAnsi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719945" cy="936000"/>
          <wp:effectExtent l="0" t="0" r="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45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855041" w:rsidRDefault="00855041" w:rsidP="00855041">
    <w:pPr>
      <w:pStyle w:val="Cabealho"/>
      <w:jc w:val="center"/>
      <w:rPr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51F88"/>
    <w:rsid w:val="003633EE"/>
    <w:rsid w:val="003C3A53"/>
    <w:rsid w:val="003E2C44"/>
    <w:rsid w:val="00412981"/>
    <w:rsid w:val="0045389B"/>
    <w:rsid w:val="00474729"/>
    <w:rsid w:val="004A1651"/>
    <w:rsid w:val="004A7072"/>
    <w:rsid w:val="004A7CEE"/>
    <w:rsid w:val="004B4657"/>
    <w:rsid w:val="005A6503"/>
    <w:rsid w:val="00602D35"/>
    <w:rsid w:val="0062111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926357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24</cp:revision>
  <cp:lastPrinted>2018-07-09T17:23:00Z</cp:lastPrinted>
  <dcterms:created xsi:type="dcterms:W3CDTF">2020-05-20T14:58:00Z</dcterms:created>
  <dcterms:modified xsi:type="dcterms:W3CDTF">2022-03-21T15:42:00Z</dcterms:modified>
</cp:coreProperties>
</file>